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BAE" w:rsidRDefault="00261BAE" w:rsidP="00261B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61BAE" w:rsidRDefault="00261BAE" w:rsidP="00261B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61BAE" w:rsidRDefault="00261BAE" w:rsidP="00261B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61BAE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BAE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BAE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мая 2020 г.                                  г. Ипатово                                              № 682</w:t>
      </w:r>
    </w:p>
    <w:p w:rsidR="00261BAE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BAE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P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03D26">
        <w:rPr>
          <w:rFonts w:ascii="Times New Roman" w:hAnsi="Times New Roman" w:cs="Times New Roman"/>
          <w:sz w:val="28"/>
          <w:szCs w:val="28"/>
        </w:rPr>
        <w:t>О временном ограничении движения транспортных средств по автомобильным дорогам общего пользования местного значения Ипатовского городского округа Ставропольского края в летний период 2020 года</w:t>
      </w:r>
    </w:p>
    <w:bookmarkEnd w:id="0"/>
    <w:p w:rsid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5F6D52" w:rsidRPr="00403D26" w:rsidRDefault="005F6D52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08 ноября 2007г. № 257- 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от 10 декабря 1995 г. №196-ФЗ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03D26">
        <w:rPr>
          <w:rFonts w:ascii="Times New Roman" w:hAnsi="Times New Roman" w:cs="Times New Roman"/>
          <w:sz w:val="28"/>
          <w:szCs w:val="28"/>
        </w:rPr>
        <w:t xml:space="preserve">О безопасности дорожного движения», от 06 октября 2003г. №131-ФЗ об общих принципах организации местного самоуправления в Российской Федерации», постановлением Правительства Ставропольского края от 02 августа 2011 г. № 308-п «Об утверждении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Ставропольском крае», в связи со снижением несущей способности конструктивных элементов автомобильных дорог общего пользования местного значения Ипатовского городского округа Ставропольского края, вызванной превышением допустимой температуры воздуха, администрация Ипатовского городского округа Ставропольского края </w:t>
      </w:r>
    </w:p>
    <w:p w:rsid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5F6D52" w:rsidRPr="00403D26" w:rsidRDefault="005F6D52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5F6D52" w:rsidRPr="00403D26" w:rsidRDefault="005F6D52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1. Ввести на автомобильных дорогах общего пользования местного значения Ипатовского городского округа Ставропольского края с асфальтобетонным покрытием в летний период с 17 июня по 15 августа 2020 г. временное ограничение движения тяжеловесных транспортных средств при значениях дневной температуры воздуха свыше 320 С по прогнозным данным государственного учреждения «Ставропольский краевой центр по гидрометеорологии и мониторингу окружающей среды» (далее соответственно - автомобильные дороги, временное ограничение движения).</w:t>
      </w:r>
    </w:p>
    <w:p w:rsidR="00403D26" w:rsidRP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2. Временное ограничение движения транспортных средств по автомобильным дорогам не распространяется на:</w:t>
      </w: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1) пассажирские перевозки автобусами, в том числе международные;</w:t>
      </w: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lastRenderedPageBreak/>
        <w:t>2) перевозки грузов, необходимых для предотвращения и (или) ликвидации последствий стихийных бедствий или иных чрезвычайных происшествий;</w:t>
      </w:r>
    </w:p>
    <w:p w:rsid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3)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работ.</w:t>
      </w:r>
    </w:p>
    <w:p w:rsidR="00403D26" w:rsidRP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3. Утвердить прилагаемый перечень автомобильных дорог, на которых вводится временное ограничение движения (далее -Перечень).</w:t>
      </w:r>
    </w:p>
    <w:p w:rsidR="00403D26" w:rsidRP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4. Определить, что в период действия временного ограничения движения транспортных средств по автомобильным дорогам, включенным в Перечень, движение по автомобильным дорогам тяжеловесных транспортных средств разрешается в период с 21.00 до 09.00ч.</w:t>
      </w:r>
      <w:r w:rsidRPr="00403D26">
        <w:rPr>
          <w:rFonts w:ascii="Times New Roman" w:hAnsi="Times New Roman" w:cs="Times New Roman"/>
          <w:sz w:val="28"/>
          <w:szCs w:val="28"/>
        </w:rPr>
        <w:cr/>
      </w: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5. Управлению по работе с территориями администрации Ипатовского городского округа Ставропольского края:</w:t>
      </w: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 xml:space="preserve">5.1. В период действия временного ограничения движения по автомобильным дорогам, определенным Перечнем, вносить в специальное разрешение, выдаваемое в порядке, предусмотренном федеральным законодательством, регулирующим правоотношения в сфере организации движения тяжеловесных и (или) </w:t>
      </w:r>
      <w:proofErr w:type="spellStart"/>
      <w:r w:rsidRPr="00403D26">
        <w:rPr>
          <w:rFonts w:ascii="Times New Roman" w:hAnsi="Times New Roman" w:cs="Times New Roman"/>
          <w:sz w:val="28"/>
          <w:szCs w:val="28"/>
        </w:rPr>
        <w:t>крупногаборитных</w:t>
      </w:r>
      <w:proofErr w:type="spellEnd"/>
      <w:r w:rsidRPr="00403D26">
        <w:rPr>
          <w:rFonts w:ascii="Times New Roman" w:hAnsi="Times New Roman" w:cs="Times New Roman"/>
          <w:sz w:val="28"/>
          <w:szCs w:val="28"/>
        </w:rPr>
        <w:t xml:space="preserve"> транспортных средств, в графе «Особые условия движения», записи следующего содержания: «при введении временного ограничения в летний период движение разрешается в период с 21-00 до 09-00 часов».</w:t>
      </w: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5.2. В течение трех дней со дня принятия решения о введении временного ограничения движения:</w:t>
      </w: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5.2.1. Уведомить территориальный отдел государственного автодорожного надзора по Ставропольскому краю межрегионального территориального управления Федеральной службы по надзору в сфере транспорта по Северо-Кавказскому Федеральному округу о введении временного ограничения движения по автомобильным дорогам.</w:t>
      </w: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5.2.2. Проинформировать пользователей автомобильными дорогами о введении временного ограничения движения транспортных средств по автомобильным дорогам, причинах и сроках его введения, возможных маршрутах объезда, путем размещения соответствующей информации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5.3. Опубликовать настоящее постановление в общественно- политической газете Ипатовского городского округа Ставропольского края «Степные зори».</w:t>
      </w:r>
    </w:p>
    <w:p w:rsidR="00403D26" w:rsidRP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 xml:space="preserve">6. Рекомендовать отделению государственной инспекции безопасности дорожного движения отдела министерства внутренних дел России по </w:t>
      </w:r>
      <w:r w:rsidRPr="00403D26">
        <w:rPr>
          <w:rFonts w:ascii="Times New Roman" w:hAnsi="Times New Roman" w:cs="Times New Roman"/>
          <w:sz w:val="28"/>
          <w:szCs w:val="28"/>
        </w:rPr>
        <w:lastRenderedPageBreak/>
        <w:t>Ипатовскому городскому округу организовать в установленном порядке контроль за соблюдением пользователями автомобильных дорог введенных временных ограничений движения.</w:t>
      </w:r>
    </w:p>
    <w:p w:rsidR="005F6D52" w:rsidRPr="00403D26" w:rsidRDefault="005F6D52" w:rsidP="005F6D52">
      <w:pPr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7.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03D26" w:rsidRP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8.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403D26" w:rsidRPr="00403D26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403D26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9. Настоящее постановление вступает в силу на следующий день после дня его официального опубликования.</w:t>
      </w:r>
    </w:p>
    <w:p w:rsidR="00403D26" w:rsidRP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P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D26">
        <w:rPr>
          <w:rFonts w:ascii="Times New Roman" w:hAnsi="Times New Roman" w:cs="Times New Roman"/>
          <w:sz w:val="28"/>
          <w:szCs w:val="28"/>
        </w:rPr>
        <w:t>Ипатовского</w:t>
      </w:r>
    </w:p>
    <w:p w:rsidR="00403D26" w:rsidRP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03D26" w:rsidRPr="00403D26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3D26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03D26">
        <w:rPr>
          <w:rFonts w:ascii="Times New Roman" w:hAnsi="Times New Roman" w:cs="Times New Roman"/>
          <w:sz w:val="28"/>
          <w:szCs w:val="28"/>
        </w:rPr>
        <w:t>С.Б. Савченко</w:t>
      </w:r>
    </w:p>
    <w:sectPr w:rsidR="00403D26" w:rsidRPr="00403D2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42FD6"/>
    <w:rsid w:val="0026191D"/>
    <w:rsid w:val="00261BAE"/>
    <w:rsid w:val="002817F5"/>
    <w:rsid w:val="002938D4"/>
    <w:rsid w:val="002D2B6F"/>
    <w:rsid w:val="00302B3C"/>
    <w:rsid w:val="00305E74"/>
    <w:rsid w:val="00313F7F"/>
    <w:rsid w:val="0033338E"/>
    <w:rsid w:val="0033339D"/>
    <w:rsid w:val="00344DE0"/>
    <w:rsid w:val="003669E8"/>
    <w:rsid w:val="003A25BD"/>
    <w:rsid w:val="004001EB"/>
    <w:rsid w:val="00403667"/>
    <w:rsid w:val="00403D26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7503"/>
    <w:rsid w:val="005C3B9A"/>
    <w:rsid w:val="005E76E8"/>
    <w:rsid w:val="005F6D52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5AE9"/>
    <w:rsid w:val="00AA66F3"/>
    <w:rsid w:val="00AB1CF6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EE6EB9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2F5D34A-A60F-476F-84EA-C5FF6C4E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982A3-6CC7-4DBB-B6A5-99395E5E6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2020-06-01T05:44:00Z</cp:lastPrinted>
  <dcterms:created xsi:type="dcterms:W3CDTF">2020-05-29T12:30:00Z</dcterms:created>
  <dcterms:modified xsi:type="dcterms:W3CDTF">2020-06-01T11:36:00Z</dcterms:modified>
</cp:coreProperties>
</file>